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10306" w:rsidRDefault="00FD7C99" w:rsidP="00FD7C99">
      <w:pPr>
        <w:jc w:val="center"/>
      </w:pPr>
      <w:r>
        <w:rPr>
          <w:rFonts w:hint="cs"/>
          <w:rtl/>
        </w:rPr>
        <w:t xml:space="preserve">تكلفة الاستحواذ على العميل </w:t>
      </w:r>
      <w:r>
        <w:t>CAC</w:t>
      </w:r>
    </w:p>
    <w:p w:rsidR="00FD7C99" w:rsidRDefault="00FD7C99" w:rsidP="00FD7C99">
      <w:pPr>
        <w:pStyle w:val="a3"/>
        <w:numPr>
          <w:ilvl w:val="0"/>
          <w:numId w:val="1"/>
        </w:numPr>
      </w:pPr>
      <w:r>
        <w:rPr>
          <w:rFonts w:hint="cs"/>
          <w:rtl/>
        </w:rPr>
        <w:t xml:space="preserve">تكلفة الاستحواذ على العميل </w:t>
      </w:r>
      <w:r>
        <w:t>CAC Customer Acquisition Cost</w:t>
      </w:r>
      <w:r>
        <w:rPr>
          <w:rFonts w:hint="cs"/>
          <w:rtl/>
        </w:rPr>
        <w:t xml:space="preserve"> من أهم مقاييس ومؤشرات الأداء للشركات التقنية الناشئة، وهو مكون رئيسي لاقتصاديات الوحدة، يساعد الشركة في قياس الأداء العام وأداء التسويق بشكل خاص</w:t>
      </w:r>
      <w:r w:rsidR="00B608D2">
        <w:rPr>
          <w:rFonts w:hint="cs"/>
          <w:rtl/>
        </w:rPr>
        <w:t>، والقطبية فيه سالبة أي كلما ا</w:t>
      </w:r>
      <w:r w:rsidR="00D06A48">
        <w:rPr>
          <w:rFonts w:hint="cs"/>
          <w:rtl/>
        </w:rPr>
        <w:t>نخفضت القيمة كان أفضل.</w:t>
      </w:r>
    </w:p>
    <w:p w:rsidR="00FD7C99" w:rsidRDefault="00D06A48" w:rsidP="00FD7C99">
      <w:pPr>
        <w:pStyle w:val="a3"/>
        <w:numPr>
          <w:ilvl w:val="0"/>
          <w:numId w:val="1"/>
        </w:numPr>
      </w:pPr>
      <w:r>
        <w:rPr>
          <w:rFonts w:hint="cs"/>
          <w:rtl/>
        </w:rPr>
        <w:t xml:space="preserve">ما هو </w:t>
      </w:r>
      <w:r>
        <w:t>CAC</w:t>
      </w:r>
      <w:r>
        <w:rPr>
          <w:rFonts w:hint="cs"/>
          <w:rtl/>
        </w:rPr>
        <w:t xml:space="preserve"> و</w:t>
      </w:r>
      <w:r w:rsidR="00FD7C99">
        <w:rPr>
          <w:rFonts w:hint="cs"/>
          <w:rtl/>
        </w:rPr>
        <w:t>كيف يمكنك احتساب</w:t>
      </w:r>
      <w:r>
        <w:rPr>
          <w:rFonts w:hint="cs"/>
          <w:rtl/>
        </w:rPr>
        <w:t>ه؟</w:t>
      </w:r>
      <w:r w:rsidR="00FD7C99">
        <w:rPr>
          <w:rFonts w:hint="cs"/>
          <w:rtl/>
        </w:rPr>
        <w:t xml:space="preserve"> تكلفة الاستحواذ على العميل هي اجمالي </w:t>
      </w:r>
      <w:r w:rsidR="00BA3C30">
        <w:rPr>
          <w:rFonts w:hint="cs"/>
          <w:rtl/>
        </w:rPr>
        <w:t>المصاريف التسويقية</w:t>
      </w:r>
      <w:r w:rsidR="00FD7C99">
        <w:rPr>
          <w:rFonts w:hint="cs"/>
          <w:rtl/>
        </w:rPr>
        <w:t xml:space="preserve"> تقسمها على عدد العملاء الجدد، مصاريف التسويق تشمل ميزانية الحملات وأجور إدارة الحملات </w:t>
      </w:r>
      <w:r w:rsidR="00BA3C30">
        <w:rPr>
          <w:rFonts w:hint="cs"/>
          <w:rtl/>
        </w:rPr>
        <w:t>المباشرة</w:t>
      </w:r>
      <w:r w:rsidR="00FD7C99">
        <w:rPr>
          <w:rFonts w:hint="cs"/>
          <w:rtl/>
        </w:rPr>
        <w:t>، العميل الجديد هو من سجل معك واشتر</w:t>
      </w:r>
      <w:r>
        <w:rPr>
          <w:rFonts w:hint="cs"/>
          <w:rtl/>
        </w:rPr>
        <w:t>ى</w:t>
      </w:r>
      <w:r w:rsidR="00FD7C99">
        <w:rPr>
          <w:rFonts w:hint="cs"/>
          <w:rtl/>
        </w:rPr>
        <w:t xml:space="preserve"> منتجك أو خدمتك لأول مرة</w:t>
      </w:r>
      <w:r>
        <w:rPr>
          <w:rFonts w:hint="cs"/>
          <w:rtl/>
        </w:rPr>
        <w:t>.</w:t>
      </w:r>
    </w:p>
    <w:p w:rsidR="00CE5BFD" w:rsidRDefault="00CE5BFD" w:rsidP="00FD7C99">
      <w:pPr>
        <w:pStyle w:val="a3"/>
        <w:numPr>
          <w:ilvl w:val="0"/>
          <w:numId w:val="1"/>
        </w:numPr>
      </w:pPr>
      <w:r>
        <w:rPr>
          <w:rFonts w:hint="cs"/>
          <w:rtl/>
        </w:rPr>
        <w:t>ما هي الفائدة من معرفة تكلفة الاستحواذ؟ قياس تكلفة الاستحواذ يساعدنا لتقييم الأداء العام وأداء كل حملة تسويقية وكل نشاط تسويقي</w:t>
      </w:r>
      <w:r w:rsidR="00B608D2">
        <w:rPr>
          <w:rFonts w:hint="cs"/>
          <w:rtl/>
        </w:rPr>
        <w:t xml:space="preserve"> كما يساعدنا في تحديد أي الشرائح المستهدفة هي الأفضل، كذلك يساعدنا في تقييم التسعير واختيار واختبار الخدمات والمنتجات وتحديد هوامش الربح المناسبة</w:t>
      </w:r>
      <w:r w:rsidR="00D10849">
        <w:rPr>
          <w:rFonts w:hint="cs"/>
          <w:rtl/>
        </w:rPr>
        <w:t xml:space="preserve"> وتقدير الإيرادات وعمل استراتيجية التوسع والنمو وأكثر فهو يؤثر في الكثير من القرارات في الشركة</w:t>
      </w:r>
    </w:p>
    <w:p w:rsidR="00B608D2" w:rsidRDefault="00B608D2" w:rsidP="00FD7C99">
      <w:pPr>
        <w:pStyle w:val="a3"/>
        <w:numPr>
          <w:ilvl w:val="0"/>
          <w:numId w:val="1"/>
        </w:numPr>
      </w:pPr>
      <w:r>
        <w:rPr>
          <w:rFonts w:hint="cs"/>
          <w:rtl/>
        </w:rPr>
        <w:t>إذا كنت صاحب شركة ناشئة تأكد من قياس تكلفة الاستحواذ وتعمق فيها بحيث لا تكتفي بالمقياس العام بل تتعمق وتحتسب المقياس على مستوى الحملات والأنشطة التسويقية كل على حدة ويمكنك تحليل البيانات أكثر بحيث تقارن المقياس بناء على الشرائح أو الخدمات والمنتجات أو حتى الرسالة التسويقية والمحتوى الإعلاني.</w:t>
      </w:r>
    </w:p>
    <w:p w:rsidR="00B608D2" w:rsidRDefault="00B608D2" w:rsidP="00FD7C99">
      <w:pPr>
        <w:pStyle w:val="a3"/>
        <w:numPr>
          <w:ilvl w:val="0"/>
          <w:numId w:val="1"/>
        </w:numPr>
      </w:pPr>
      <w:r>
        <w:rPr>
          <w:rFonts w:hint="cs"/>
          <w:rtl/>
        </w:rPr>
        <w:t xml:space="preserve">كذلك قد </w:t>
      </w:r>
      <w:r>
        <w:rPr>
          <w:rFonts w:hint="cs"/>
          <w:rtl/>
        </w:rPr>
        <w:t>ترتفع التكلفة أو تنخفض</w:t>
      </w:r>
      <w:r>
        <w:rPr>
          <w:rFonts w:hint="cs"/>
          <w:rtl/>
        </w:rPr>
        <w:t xml:space="preserve"> في فترة معينة</w:t>
      </w:r>
      <w:r>
        <w:rPr>
          <w:rFonts w:hint="cs"/>
          <w:rtl/>
        </w:rPr>
        <w:t xml:space="preserve"> أو موسم أو بسبب حدث</w:t>
      </w:r>
      <w:r w:rsidR="00D06A48">
        <w:rPr>
          <w:rFonts w:hint="cs"/>
          <w:rtl/>
        </w:rPr>
        <w:t xml:space="preserve"> معين</w:t>
      </w:r>
      <w:r>
        <w:rPr>
          <w:rFonts w:hint="cs"/>
          <w:rtl/>
        </w:rPr>
        <w:t xml:space="preserve"> يجب أن تلاحظ ذلك وتستغله</w:t>
      </w:r>
      <w:r>
        <w:rPr>
          <w:rFonts w:hint="cs"/>
          <w:rtl/>
        </w:rPr>
        <w:t xml:space="preserve"> إذا كان في مصلحتك</w:t>
      </w:r>
      <w:r>
        <w:rPr>
          <w:rFonts w:hint="cs"/>
          <w:rtl/>
        </w:rPr>
        <w:t>.</w:t>
      </w:r>
    </w:p>
    <w:p w:rsidR="00FD7C99" w:rsidRDefault="00FD7C99" w:rsidP="00FD7C99">
      <w:pPr>
        <w:pStyle w:val="a3"/>
        <w:numPr>
          <w:ilvl w:val="0"/>
          <w:numId w:val="1"/>
        </w:numPr>
      </w:pPr>
      <w:r>
        <w:rPr>
          <w:rFonts w:hint="cs"/>
          <w:rtl/>
        </w:rPr>
        <w:t xml:space="preserve">مثال للتوضيح: لدينا تطبيق </w:t>
      </w:r>
      <w:r w:rsidR="00AC04B4">
        <w:rPr>
          <w:rFonts w:hint="cs"/>
          <w:rtl/>
        </w:rPr>
        <w:t xml:space="preserve">صيانة منزلية، صرفنا مبلغ 100 الف ريال لشركة تسويق قامت بتخطيط وتنفيذ حملات التسويق الرقمي والمؤثرين، حصلنا على </w:t>
      </w:r>
      <w:r w:rsidR="00D06A48">
        <w:rPr>
          <w:rFonts w:hint="cs"/>
          <w:rtl/>
        </w:rPr>
        <w:t>ألف</w:t>
      </w:r>
      <w:r w:rsidR="00AC04B4">
        <w:rPr>
          <w:rFonts w:hint="cs"/>
          <w:rtl/>
        </w:rPr>
        <w:t xml:space="preserve"> عميل قام </w:t>
      </w:r>
      <w:r w:rsidR="00D06A48">
        <w:rPr>
          <w:rFonts w:hint="cs"/>
          <w:rtl/>
        </w:rPr>
        <w:t>بشراء خدمة واحدة على الأقل لأول مرة</w:t>
      </w:r>
      <w:r w:rsidR="00AC04B4">
        <w:rPr>
          <w:rFonts w:hint="cs"/>
          <w:rtl/>
        </w:rPr>
        <w:t xml:space="preserve">، كم يكون ال </w:t>
      </w:r>
      <w:r w:rsidR="00AC04B4">
        <w:t>CAC</w:t>
      </w:r>
      <w:r w:rsidR="00AC04B4">
        <w:rPr>
          <w:rFonts w:hint="cs"/>
          <w:rtl/>
        </w:rPr>
        <w:t xml:space="preserve"> في هذه الحالة </w:t>
      </w:r>
      <w:r w:rsidR="00AC04B4">
        <w:t>100,000/1,000=100</w:t>
      </w:r>
      <w:r w:rsidR="00AC04B4">
        <w:rPr>
          <w:rFonts w:hint="cs"/>
          <w:rtl/>
        </w:rPr>
        <w:t xml:space="preserve"> هنا ستكون تكلفة الاستحواذ </w:t>
      </w:r>
      <w:r w:rsidR="00AC04B4">
        <w:t>100</w:t>
      </w:r>
      <w:r w:rsidR="00AC04B4">
        <w:rPr>
          <w:rFonts w:hint="cs"/>
          <w:rtl/>
        </w:rPr>
        <w:t xml:space="preserve"> ريال.</w:t>
      </w:r>
    </w:p>
    <w:p w:rsidR="00D06A48" w:rsidRDefault="00D06A48" w:rsidP="00FD7C99">
      <w:pPr>
        <w:pStyle w:val="a3"/>
        <w:numPr>
          <w:ilvl w:val="0"/>
          <w:numId w:val="1"/>
        </w:numPr>
      </w:pPr>
      <w:r>
        <w:rPr>
          <w:rFonts w:hint="cs"/>
          <w:rtl/>
        </w:rPr>
        <w:t xml:space="preserve">لو فرضنا أن نصف الميزانية صرفت على المؤثرين والنصف الآخر على حملات التسويق الرقمي، وعلى افتراض أننا مفعلين جميع أدوات التتبع بحيث نستطيع معرفة كل عميل من أين وصل من أي منصة ومن أي حملة ومن أي مؤثر، اتضح أن </w:t>
      </w:r>
      <w:r>
        <w:t>300</w:t>
      </w:r>
      <w:r>
        <w:rPr>
          <w:rFonts w:hint="cs"/>
          <w:rtl/>
        </w:rPr>
        <w:t xml:space="preserve"> عميل </w:t>
      </w:r>
      <w:r w:rsidR="008B144D">
        <w:rPr>
          <w:rFonts w:hint="cs"/>
          <w:rtl/>
        </w:rPr>
        <w:t>جاء</w:t>
      </w:r>
      <w:r>
        <w:rPr>
          <w:rFonts w:hint="cs"/>
          <w:rtl/>
        </w:rPr>
        <w:t xml:space="preserve"> من حملات المؤثرين و</w:t>
      </w:r>
      <w:r w:rsidR="008B144D">
        <w:t>700</w:t>
      </w:r>
      <w:r w:rsidR="008B144D">
        <w:rPr>
          <w:rFonts w:hint="cs"/>
          <w:rtl/>
        </w:rPr>
        <w:t xml:space="preserve"> عميل جاء من حملات التسويق الرقمي</w:t>
      </w:r>
    </w:p>
    <w:p w:rsidR="008B144D" w:rsidRDefault="00C331DD" w:rsidP="00FD7C99">
      <w:pPr>
        <w:pStyle w:val="a3"/>
        <w:numPr>
          <w:ilvl w:val="0"/>
          <w:numId w:val="1"/>
        </w:numPr>
      </w:pPr>
      <w:r>
        <w:rPr>
          <w:rFonts w:hint="cs"/>
          <w:rtl/>
        </w:rPr>
        <w:t xml:space="preserve">هنا سيكون ال </w:t>
      </w:r>
      <w:r>
        <w:t>CAC</w:t>
      </w:r>
      <w:r>
        <w:rPr>
          <w:rFonts w:hint="cs"/>
          <w:rtl/>
        </w:rPr>
        <w:t xml:space="preserve"> لحملات المؤثرين </w:t>
      </w:r>
      <w:r>
        <w:t>50,000/300=166</w:t>
      </w:r>
      <w:r>
        <w:rPr>
          <w:rFonts w:hint="cs"/>
          <w:rtl/>
        </w:rPr>
        <w:t xml:space="preserve">، وال </w:t>
      </w:r>
      <w:r>
        <w:t>CAC</w:t>
      </w:r>
      <w:r>
        <w:rPr>
          <w:rFonts w:hint="cs"/>
          <w:rtl/>
        </w:rPr>
        <w:t xml:space="preserve"> لحملات التسويق الرقمي </w:t>
      </w:r>
      <w:r>
        <w:t>50,000/700=71</w:t>
      </w:r>
      <w:r>
        <w:rPr>
          <w:rFonts w:hint="cs"/>
          <w:rtl/>
        </w:rPr>
        <w:t>، نلاحظ التالي بالنسبة لتكلفة الاستحواذ:</w:t>
      </w:r>
      <w:r>
        <w:rPr>
          <w:rtl/>
        </w:rPr>
        <w:br/>
      </w:r>
      <w:r>
        <w:t>100</w:t>
      </w:r>
      <w:r>
        <w:rPr>
          <w:rFonts w:hint="cs"/>
          <w:rtl/>
        </w:rPr>
        <w:t xml:space="preserve"> ريال المتوسط العام</w:t>
      </w:r>
    </w:p>
    <w:p w:rsidR="00C331DD" w:rsidRDefault="00C331DD" w:rsidP="00C331DD">
      <w:pPr>
        <w:pStyle w:val="a3"/>
        <w:rPr>
          <w:rFonts w:hint="cs"/>
          <w:rtl/>
        </w:rPr>
      </w:pPr>
      <w:r>
        <w:t>166</w:t>
      </w:r>
      <w:r>
        <w:rPr>
          <w:rFonts w:hint="cs"/>
          <w:rtl/>
        </w:rPr>
        <w:t xml:space="preserve"> ريال حملات المؤثرين</w:t>
      </w:r>
    </w:p>
    <w:p w:rsidR="00C331DD" w:rsidRDefault="00C331DD" w:rsidP="00C331DD">
      <w:pPr>
        <w:pStyle w:val="a3"/>
        <w:rPr>
          <w:rtl/>
        </w:rPr>
      </w:pPr>
      <w:r>
        <w:t>71</w:t>
      </w:r>
      <w:r>
        <w:rPr>
          <w:rFonts w:hint="cs"/>
          <w:rtl/>
        </w:rPr>
        <w:t xml:space="preserve"> ريال حملات التسويق الرقمي</w:t>
      </w:r>
    </w:p>
    <w:p w:rsidR="00C331DD" w:rsidRDefault="00C331DD" w:rsidP="00C331DD">
      <w:pPr>
        <w:pStyle w:val="a3"/>
        <w:numPr>
          <w:ilvl w:val="0"/>
          <w:numId w:val="1"/>
        </w:numPr>
      </w:pPr>
      <w:r>
        <w:rPr>
          <w:rFonts w:hint="cs"/>
          <w:rtl/>
        </w:rPr>
        <w:t xml:space="preserve">طبعا بدون تفعيل أدوات وطرق التتبع في تطبيقك لن يمكنك احتساب التكلفة بمثل هذا التفصيل، أقصد بأدوات التتبع </w:t>
      </w:r>
      <w:r>
        <w:t xml:space="preserve">google analytics, snapchat pixel, twitter pixel, </w:t>
      </w:r>
      <w:proofErr w:type="spellStart"/>
      <w:r>
        <w:t>facebook</w:t>
      </w:r>
      <w:proofErr w:type="spellEnd"/>
      <w:r>
        <w:t xml:space="preserve"> pixel</w:t>
      </w:r>
      <w:r w:rsidR="00407C2D">
        <w:t xml:space="preserve">, </w:t>
      </w:r>
      <w:proofErr w:type="spellStart"/>
      <w:r w:rsidR="00407C2D">
        <w:t>tiktok</w:t>
      </w:r>
      <w:proofErr w:type="spellEnd"/>
      <w:r w:rsidR="00407C2D">
        <w:t xml:space="preserve"> pixel</w:t>
      </w:r>
      <w:r w:rsidR="00407C2D">
        <w:rPr>
          <w:rFonts w:hint="cs"/>
          <w:rtl/>
        </w:rPr>
        <w:t xml:space="preserve"> وغيرها كما يجب أن تستخدم الروابط المخصصة مع المؤثرين ولا مانع من استخدام الأكواد، كذلك يمكنك سؤال العميل عند الشراء ببساطة أو بعد إتمام عملية الشراء كيف وصلت لتطبيقنا وتضع خيارات يختار منها وهذا تجده في اغلب المواقع العالمية.</w:t>
      </w:r>
    </w:p>
    <w:p w:rsidR="00DC21E8" w:rsidRDefault="00DC21E8" w:rsidP="00C331DD">
      <w:pPr>
        <w:pStyle w:val="a3"/>
        <w:numPr>
          <w:ilvl w:val="0"/>
          <w:numId w:val="1"/>
        </w:numPr>
      </w:pPr>
      <w:r>
        <w:rPr>
          <w:rFonts w:hint="cs"/>
          <w:rtl/>
        </w:rPr>
        <w:t xml:space="preserve">في المثال وصنا </w:t>
      </w:r>
      <w:r>
        <w:t>700</w:t>
      </w:r>
      <w:r>
        <w:rPr>
          <w:rFonts w:hint="cs"/>
          <w:rtl/>
        </w:rPr>
        <w:t xml:space="preserve"> عميل عن طريق التسويق الرقمي كان منهم </w:t>
      </w:r>
      <w:r>
        <w:t>300</w:t>
      </w:r>
      <w:r>
        <w:rPr>
          <w:rFonts w:hint="cs"/>
          <w:rtl/>
        </w:rPr>
        <w:t xml:space="preserve"> عن طريق تويتر بميزانية </w:t>
      </w:r>
      <w:r>
        <w:t>25</w:t>
      </w:r>
      <w:r>
        <w:rPr>
          <w:rFonts w:hint="cs"/>
          <w:rtl/>
        </w:rPr>
        <w:t xml:space="preserve"> الف ريال، </w:t>
      </w:r>
      <w:r>
        <w:t>400</w:t>
      </w:r>
      <w:r>
        <w:rPr>
          <w:rFonts w:hint="cs"/>
          <w:rtl/>
        </w:rPr>
        <w:t xml:space="preserve"> عن طريق سناب ميزانية أيضا </w:t>
      </w:r>
      <w:r>
        <w:t>25</w:t>
      </w:r>
      <w:r>
        <w:rPr>
          <w:rFonts w:hint="cs"/>
          <w:rtl/>
        </w:rPr>
        <w:t xml:space="preserve"> الف ريال، نحسب ال </w:t>
      </w:r>
      <w:r>
        <w:t>CAC</w:t>
      </w:r>
      <w:r>
        <w:rPr>
          <w:rFonts w:hint="cs"/>
          <w:rtl/>
        </w:rPr>
        <w:t xml:space="preserve"> كالتالي:</w:t>
      </w:r>
    </w:p>
    <w:p w:rsidR="00DC21E8" w:rsidRDefault="00DC21E8" w:rsidP="00DC21E8">
      <w:pPr>
        <w:pStyle w:val="a3"/>
        <w:rPr>
          <w:rtl/>
        </w:rPr>
      </w:pPr>
      <w:r>
        <w:t>25,000/300=83</w:t>
      </w:r>
      <w:r>
        <w:rPr>
          <w:rFonts w:hint="cs"/>
          <w:rtl/>
        </w:rPr>
        <w:t xml:space="preserve"> تويتر</w:t>
      </w:r>
      <w:r>
        <w:br/>
        <w:t>25,000/400=62</w:t>
      </w:r>
      <w:r>
        <w:rPr>
          <w:rFonts w:hint="cs"/>
          <w:rtl/>
        </w:rPr>
        <w:t xml:space="preserve"> سناب</w:t>
      </w:r>
    </w:p>
    <w:p w:rsidR="00DC21E8" w:rsidRDefault="00DC21E8" w:rsidP="0088609E">
      <w:pPr>
        <w:pStyle w:val="a3"/>
        <w:numPr>
          <w:ilvl w:val="0"/>
          <w:numId w:val="1"/>
        </w:numPr>
        <w:rPr>
          <w:rFonts w:hint="cs"/>
          <w:rtl/>
        </w:rPr>
      </w:pPr>
      <w:r>
        <w:rPr>
          <w:rFonts w:hint="cs"/>
          <w:rtl/>
        </w:rPr>
        <w:t xml:space="preserve">يمكنك التعمق أكثر وأكثر واحتساب التكلفة بناء على الموقع والجنس </w:t>
      </w:r>
      <w:r w:rsidR="0088609E">
        <w:rPr>
          <w:rFonts w:hint="cs"/>
          <w:rtl/>
        </w:rPr>
        <w:t>والرسالة التسويقية والمحتوى الإعلاني والوقت وغيرها الكثير، كلما تعمقت أكثر في تحليل وقياس تكلفة الاستحواذ كلما استطعت خفضها أكثر بشرط أن يكون لديك تنوع كبير في الحملات والقنوات والشرائح والتجارب الترويجية.</w:t>
      </w:r>
    </w:p>
    <w:p w:rsidR="00407C2D" w:rsidRDefault="00407C2D" w:rsidP="00C331DD">
      <w:pPr>
        <w:pStyle w:val="a3"/>
        <w:numPr>
          <w:ilvl w:val="0"/>
          <w:numId w:val="1"/>
        </w:numPr>
      </w:pPr>
      <w:r>
        <w:rPr>
          <w:rFonts w:hint="cs"/>
          <w:rtl/>
        </w:rPr>
        <w:t>للاطلاع على طريقة عمل الروابط المخصصة شاهد التغريدة المرفقة</w:t>
      </w:r>
    </w:p>
    <w:p w:rsidR="00D10849" w:rsidRDefault="00D10849" w:rsidP="00C331DD">
      <w:pPr>
        <w:pStyle w:val="a3"/>
        <w:numPr>
          <w:ilvl w:val="0"/>
          <w:numId w:val="1"/>
        </w:numPr>
        <w:rPr>
          <w:rFonts w:hint="cs"/>
          <w:rtl/>
        </w:rPr>
      </w:pPr>
      <w:r>
        <w:rPr>
          <w:rFonts w:hint="cs"/>
          <w:rtl/>
        </w:rPr>
        <w:t>تصويت</w:t>
      </w:r>
    </w:p>
    <w:p w:rsidR="0088609E" w:rsidRDefault="002330F7" w:rsidP="00FD7C99">
      <w:pPr>
        <w:pStyle w:val="a3"/>
        <w:numPr>
          <w:ilvl w:val="0"/>
          <w:numId w:val="1"/>
        </w:numPr>
      </w:pPr>
      <w:r>
        <w:rPr>
          <w:rFonts w:hint="cs"/>
          <w:rtl/>
        </w:rPr>
        <w:t>زد يقولون إن معيار تكلفة الاستحواذ على العميل (في المتاجر الالكترونية) يكون جيد لما يكون اقل من 10 إلى 20% من متوسط حجم السلة وش رايكم؟</w:t>
      </w:r>
      <w:r>
        <w:rPr>
          <w:rtl/>
        </w:rPr>
        <w:br/>
      </w:r>
      <w:r w:rsidR="0088609E">
        <w:rPr>
          <w:rFonts w:hint="cs"/>
          <w:rtl/>
        </w:rPr>
        <w:t>كيف أعرف إذا ما كانت تكلفة الاستحواذ على العميل منطقية أم لا؟</w:t>
      </w:r>
      <w:r w:rsidR="0088609E">
        <w:rPr>
          <w:rtl/>
        </w:rPr>
        <w:br/>
      </w:r>
      <w:r>
        <w:rPr>
          <w:rFonts w:hint="cs"/>
          <w:rtl/>
        </w:rPr>
        <w:t>شاركونا أفكاركم</w:t>
      </w:r>
    </w:p>
    <w:p w:rsidR="00EB4BD4" w:rsidRDefault="00EB4BD4" w:rsidP="00FD7C99">
      <w:pPr>
        <w:pStyle w:val="a3"/>
        <w:numPr>
          <w:ilvl w:val="0"/>
          <w:numId w:val="1"/>
        </w:numPr>
      </w:pPr>
      <w:r>
        <w:rPr>
          <w:rFonts w:hint="cs"/>
          <w:rtl/>
        </w:rPr>
        <w:t>واذا حاب تعرف أكثر عن تقليل تكلفة الاستحواذ على العميل شاهد هذا المقطع من المبدع فراس السعيد</w:t>
      </w:r>
    </w:p>
    <w:p w:rsidR="00CE5BFD" w:rsidRDefault="00CE5BFD" w:rsidP="00FD7C99">
      <w:pPr>
        <w:pStyle w:val="a3"/>
        <w:numPr>
          <w:ilvl w:val="0"/>
          <w:numId w:val="1"/>
        </w:numPr>
        <w:rPr>
          <w:rFonts w:hint="cs"/>
        </w:rPr>
      </w:pPr>
      <w:r>
        <w:rPr>
          <w:rFonts w:hint="cs"/>
          <w:rtl/>
        </w:rPr>
        <w:t>والثاني هل لدي بنش مارك أي رقم معياري للمجال الذي أعمل فيه هل هناك أرقام معيارية معلنة لتطبيقات الصيانة في حال وجودها ستعادني لتقييم أدائي بالإضافة إلى</w:t>
      </w:r>
    </w:p>
    <w:sectPr w:rsidR="00CE5BFD" w:rsidSect="00F652A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72729"/>
    <w:multiLevelType w:val="hybridMultilevel"/>
    <w:tmpl w:val="8FE24BD4"/>
    <w:lvl w:ilvl="0" w:tplc="BEDA29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8606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99"/>
    <w:rsid w:val="002330F7"/>
    <w:rsid w:val="00407C2D"/>
    <w:rsid w:val="004D3481"/>
    <w:rsid w:val="0088609E"/>
    <w:rsid w:val="008B144D"/>
    <w:rsid w:val="00910306"/>
    <w:rsid w:val="00AC04B4"/>
    <w:rsid w:val="00B608D2"/>
    <w:rsid w:val="00BA3C30"/>
    <w:rsid w:val="00C331DD"/>
    <w:rsid w:val="00CE5BFD"/>
    <w:rsid w:val="00D06A48"/>
    <w:rsid w:val="00D10849"/>
    <w:rsid w:val="00DC21E8"/>
    <w:rsid w:val="00EB4BD4"/>
    <w:rsid w:val="00F652AE"/>
    <w:rsid w:val="00FD7C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63BB"/>
  <w15:chartTrackingRefBased/>
  <w15:docId w15:val="{868BDC29-CE94-46D6-BD9A-FC684BB5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7C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2848</TotalTime>
  <Pages>1</Pages>
  <Words>515</Words>
  <Characters>2941</Characters>
  <Application>Microsoft Office Word</Application>
  <DocSecurity>0</DocSecurity>
  <Lines>24</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Alaidaroos</dc:creator>
  <cp:keywords/>
  <dc:description/>
  <cp:lastModifiedBy>Hassan Alaidaroos</cp:lastModifiedBy>
  <cp:revision>2</cp:revision>
  <dcterms:created xsi:type="dcterms:W3CDTF">2023-09-26T09:45:00Z</dcterms:created>
  <dcterms:modified xsi:type="dcterms:W3CDTF">2023-09-28T09:13:00Z</dcterms:modified>
</cp:coreProperties>
</file>